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F23632" w:rsidP="0041298F">
            <w:pPr>
              <w:pStyle w:val="Picture"/>
            </w:pPr>
            <w:r>
              <w:pict>
                <v:shape id="_x0000_i1027" type="#_x0000_t75" style="width:6in;height:33.3pt">
                  <v:imagedata r:id="rId7" o:title="" croptop="7373f" cropbottom="21299f"/>
                </v:shape>
              </w:pict>
            </w:r>
          </w:p>
        </w:tc>
      </w:tr>
    </w:tbl>
    <w:p w:rsidR="002C5E76" w:rsidRPr="0041298F" w:rsidRDefault="00F23632" w:rsidP="002C5E76">
      <w:pPr>
        <w:pStyle w:val="FFSHeading"/>
      </w:pPr>
      <w:r>
        <w:pict>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DB2468">
        <w:t>6.1.2 Evaluation Execution</w:t>
      </w:r>
    </w:p>
    <w:p w:rsidR="002C5E76" w:rsidRDefault="002C5E76" w:rsidP="002C5E76"/>
    <w:p w:rsidR="002C5E76" w:rsidRDefault="002C5E76" w:rsidP="002C5E76">
      <w:pPr>
        <w:pStyle w:val="ActivitySection"/>
      </w:pPr>
      <w:r>
        <w:t>Purpose</w:t>
      </w:r>
    </w:p>
    <w:p w:rsidR="00DB2468" w:rsidRDefault="00DB2468" w:rsidP="00DB2468">
      <w:pPr>
        <w:pStyle w:val="ActivityBody"/>
      </w:pPr>
      <w:r w:rsidRPr="0081514C">
        <w:rPr>
          <w:rStyle w:val="Italic"/>
        </w:rPr>
        <w:t>Activity 1.1.1 Food and Your Senses</w:t>
      </w:r>
      <w:r>
        <w:t xml:space="preserve"> introduced you to the concept of sensory evaluation. Since then you have evaluated several food products to determine personal preferences and examine differences between foods. Food scientis</w:t>
      </w:r>
      <w:r w:rsidR="00AF36F5">
        <w:t>ts often use sensory evaluation</w:t>
      </w:r>
      <w:r>
        <w:t xml:space="preserve"> when developing new food products. Sensory evaluation helps to reduce the risks and uncertainty involved in making developmental decisions. Machines have the ability to measure several characteristics of food product for quality, but are unable to determine if a person will like or dislike the product.</w:t>
      </w:r>
    </w:p>
    <w:p w:rsidR="00DB2468" w:rsidRPr="00E11C2F" w:rsidRDefault="00DB2468" w:rsidP="00DB2468"/>
    <w:p w:rsidR="00DB2468" w:rsidRDefault="00DB2468" w:rsidP="00DB2468">
      <w:pPr>
        <w:pStyle w:val="ActivityBody"/>
      </w:pPr>
      <w:r>
        <w:t>To ensure accurate measurements, researchers must try to remove factors that could affect the decisions of panelists. Some factors include the environment of the surroundings, psychological biases, and influence of other panelists. Comments and body language from other panelists can easily affect how a person perceives a food product. Sometimes researchers will conduct isolated tests</w:t>
      </w:r>
      <w:r w:rsidR="005F5085">
        <w:t>,</w:t>
      </w:r>
      <w:r>
        <w:t xml:space="preserve"> give instructions to panelists to remain quiet, or have panelists taste the product one at a time to control those influences.</w:t>
      </w:r>
    </w:p>
    <w:p w:rsidR="00DB2468" w:rsidRPr="006C036B" w:rsidRDefault="00DB2468" w:rsidP="00DB2468"/>
    <w:p w:rsidR="00DB2468" w:rsidRDefault="00DB2468" w:rsidP="00DB2468">
      <w:pPr>
        <w:pStyle w:val="ActivityBody"/>
      </w:pPr>
      <w:r>
        <w:t>Controlling the environment of the testing room includes several factors. Lighting affects the color of the food product and color can influence a panelist’s perception. To limit the effect of light, researchers often use colored lighting. If you are unable to manipulate the lights in a room, ensure the light levels are similar. Aroma is another factor; if aromas are present in the testing room, the panelist could perceive stronger or weaker tastes in the food product. The last factor in the testing room is te</w:t>
      </w:r>
      <w:r w:rsidR="00AF36F5">
        <w:t>mperature of the food samples. To eliminate bias, h</w:t>
      </w:r>
      <w:r>
        <w:t>old all samples at the same temperature.</w:t>
      </w:r>
    </w:p>
    <w:p w:rsidR="00DB2468" w:rsidRPr="006D5190" w:rsidRDefault="00DB2468" w:rsidP="00DB2468"/>
    <w:p w:rsidR="002C5E76" w:rsidRDefault="00AF36F5" w:rsidP="00DB2468">
      <w:pPr>
        <w:pStyle w:val="ActivityBody"/>
      </w:pPr>
      <w:r>
        <w:t>Psychological biases are</w:t>
      </w:r>
      <w:r w:rsidR="00DB2468">
        <w:t xml:space="preserve"> major factors researchers consider. Numbers on samples distinguish the samples from one another. Researchers have discovered that human response prefers lower numbers or letters to higher ones. However, if you label a sample with a three-digit code the bias goes away. The number of samples is a factor also. Tasting too many samples causes panelists to get overwhelmed. Reliably, a </w:t>
      </w:r>
      <w:proofErr w:type="gramStart"/>
      <w:r w:rsidR="00DB2468">
        <w:t>panelist</w:t>
      </w:r>
      <w:proofErr w:type="gramEnd"/>
      <w:r w:rsidR="00DB2468">
        <w:t xml:space="preserve"> can only evaluate four or five samples at one time. With all of these restrictions and possibilities of bias, </w:t>
      </w:r>
      <w:r w:rsidR="005F5085">
        <w:t xml:space="preserve">can </w:t>
      </w:r>
      <w:r w:rsidR="00DB2468">
        <w:t>you recognize what is involved to conduct a worthwhile sensory evaluation?</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DB2468">
              <w:t>student</w:t>
            </w:r>
            <w:r>
              <w:t>:</w:t>
            </w:r>
          </w:p>
          <w:p w:rsidR="00DB2468" w:rsidRDefault="00DB2468" w:rsidP="00DB2468">
            <w:pPr>
              <w:pStyle w:val="Activitybullet"/>
            </w:pPr>
            <w:r>
              <w:t>5 pairs of sample beverages</w:t>
            </w:r>
          </w:p>
          <w:p w:rsidR="002C5E76" w:rsidRDefault="00DB2468" w:rsidP="00DB2468">
            <w:pPr>
              <w:pStyle w:val="Activitybullet"/>
            </w:pPr>
            <w:r>
              <w:t>5oz cup for water</w:t>
            </w:r>
          </w:p>
        </w:tc>
        <w:tc>
          <w:tcPr>
            <w:tcW w:w="5499" w:type="dxa"/>
          </w:tcPr>
          <w:p w:rsidR="00DB2468" w:rsidRDefault="00DB2468" w:rsidP="00DB2468">
            <w:pPr>
              <w:pStyle w:val="ActivityBodyBold"/>
            </w:pPr>
          </w:p>
          <w:p w:rsidR="00DB2468" w:rsidRDefault="00AF36F5" w:rsidP="00DB2468">
            <w:pPr>
              <w:pStyle w:val="Activitybullet"/>
            </w:pPr>
            <w:r>
              <w:t>Pen</w:t>
            </w:r>
          </w:p>
          <w:p w:rsidR="00DB2468" w:rsidRDefault="00DB2468" w:rsidP="00DB2468">
            <w:pPr>
              <w:pStyle w:val="Activitybullet"/>
              <w:rPr>
                <w:rStyle w:val="Italic"/>
              </w:rPr>
            </w:pPr>
            <w:r w:rsidRPr="00617FB3">
              <w:rPr>
                <w:rStyle w:val="Italic"/>
              </w:rPr>
              <w:t>Agriscience Notebook</w:t>
            </w:r>
          </w:p>
          <w:p w:rsidR="002C5E76" w:rsidRDefault="00DB2468" w:rsidP="00DB2468">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DB2468" w:rsidRDefault="00DB2468" w:rsidP="00DB2468">
      <w:pPr>
        <w:pStyle w:val="ActivityBody"/>
      </w:pPr>
      <w:r>
        <w:t>You will be a panelist in a sensory evaluation conducted by the teacher. After the sensory evaluation, assess the class data and form conclusions about factors affecting perceptions of panelists. Because a panelist can only reliably test a few samples at one time, your teacher will take a short break after three sample pairs.</w:t>
      </w:r>
    </w:p>
    <w:p w:rsidR="00DB2468" w:rsidRPr="00782827" w:rsidRDefault="00DB2468" w:rsidP="00DB2468"/>
    <w:p w:rsidR="00DB2468" w:rsidRDefault="00DB2468" w:rsidP="00DB2468">
      <w:pPr>
        <w:pStyle w:val="ActivityNumbers"/>
      </w:pPr>
      <w:r>
        <w:t xml:space="preserve">You will evaluate five pairs of beverages. Each beverage will be evaluated for three characteristics; sweet, sour, and intensity of fruit flavor. </w:t>
      </w:r>
      <w:r w:rsidR="00F23632">
        <w:t>R</w:t>
      </w:r>
      <w:bookmarkStart w:id="0" w:name="_GoBack"/>
      <w:bookmarkEnd w:id="0"/>
      <w:r>
        <w:t>ank each beverage with a number from 1 – 9, with one being “not at all” and nine being “extremely”.</w:t>
      </w:r>
    </w:p>
    <w:p w:rsidR="00DB2468" w:rsidRDefault="00DB2468" w:rsidP="00DB2468">
      <w:pPr>
        <w:pStyle w:val="ActivityNumbers"/>
      </w:pPr>
      <w:r>
        <w:t xml:space="preserve">In your </w:t>
      </w:r>
      <w:r w:rsidRPr="00240337">
        <w:rPr>
          <w:rStyle w:val="Italic"/>
        </w:rPr>
        <w:t>Laboratory Notebook</w:t>
      </w:r>
      <w:r>
        <w:t>, develop a table to record your evaluations of the beverages.</w:t>
      </w:r>
    </w:p>
    <w:p w:rsidR="00AF36F5" w:rsidRDefault="00DB2468" w:rsidP="00DB2468">
      <w:pPr>
        <w:pStyle w:val="ActivityNumbers"/>
      </w:pPr>
      <w:r>
        <w:lastRenderedPageBreak/>
        <w:t>Your teacher will supply you with the first pair of beverages. Record the sample number fo</w:t>
      </w:r>
      <w:r w:rsidR="00AF36F5">
        <w:t>r the beverage you taste.</w:t>
      </w:r>
    </w:p>
    <w:p w:rsidR="00DB2468" w:rsidRDefault="00DB2468" w:rsidP="00DB2468">
      <w:pPr>
        <w:pStyle w:val="ActivityNumbers"/>
      </w:pPr>
      <w:r>
        <w:t>Take a small sip (approximately the amount of a tablespoon) of liquid and roll the liquid around your mouth to cover all taste areas.</w:t>
      </w:r>
    </w:p>
    <w:p w:rsidR="005F5085" w:rsidRDefault="005F5085" w:rsidP="005F5085">
      <w:pPr>
        <w:pStyle w:val="ActivityNumbers"/>
      </w:pPr>
      <w:r>
        <w:t xml:space="preserve">Record your observations in the </w:t>
      </w:r>
      <w:r w:rsidRPr="00240337">
        <w:rPr>
          <w:rStyle w:val="Italic"/>
        </w:rPr>
        <w:t>Laboratory Notebook</w:t>
      </w:r>
      <w:r>
        <w:t>. In your table, record the level of sweet, sour, and intensity of fruit flavor for each beverage. Note any other observations you make during the evaluation.</w:t>
      </w:r>
    </w:p>
    <w:p w:rsidR="00DB2468" w:rsidRDefault="00DB2468" w:rsidP="00DB2468">
      <w:pPr>
        <w:pStyle w:val="ActivityNumbers"/>
      </w:pPr>
      <w:r>
        <w:t>After tasting one beverage, take a sip of water to clear your palate before tasting the second beverage.</w:t>
      </w:r>
    </w:p>
    <w:p w:rsidR="00DB2468" w:rsidRDefault="00DB2468" w:rsidP="00DB2468">
      <w:pPr>
        <w:pStyle w:val="ActivityNumbers"/>
      </w:pPr>
      <w:r>
        <w:t xml:space="preserve">Repeat Steps 3 – </w:t>
      </w:r>
      <w:r w:rsidR="005F5085">
        <w:t xml:space="preserve">6 </w:t>
      </w:r>
      <w:r>
        <w:t>for the two remaining pairs of beverages.</w:t>
      </w:r>
    </w:p>
    <w:p w:rsidR="00DB2468" w:rsidRDefault="00DB2468" w:rsidP="00DB2468">
      <w:pPr>
        <w:pStyle w:val="ActivityNumbers"/>
      </w:pPr>
      <w:r>
        <w:t>Your teacher will have a table for each student to enter data to collect class totals.</w:t>
      </w:r>
    </w:p>
    <w:p w:rsidR="00DB2468" w:rsidRDefault="00DB2468" w:rsidP="00DB2468">
      <w:pPr>
        <w:pStyle w:val="ActivityNumbers"/>
      </w:pPr>
      <w:r>
        <w:t>Find the class mean for each sample beverage. The mean is also the average.</w:t>
      </w:r>
    </w:p>
    <w:p w:rsidR="00DB2468" w:rsidRDefault="00DB2468" w:rsidP="00DB2468">
      <w:pPr>
        <w:pStyle w:val="ActivityNumbers"/>
      </w:pPr>
      <w:r>
        <w:t>After the short break of recording notes and calculating class data, your teacher will present you with the final two sample pairs.</w:t>
      </w:r>
    </w:p>
    <w:p w:rsidR="00DB2468" w:rsidRDefault="00DB2468" w:rsidP="00DB2468">
      <w:pPr>
        <w:pStyle w:val="ActivityNumbers"/>
      </w:pPr>
      <w:r>
        <w:t xml:space="preserve">Repeat Steps 3 – </w:t>
      </w:r>
      <w:r w:rsidR="005F5085">
        <w:t xml:space="preserve">6 </w:t>
      </w:r>
      <w:r>
        <w:t>for the remaining sample beverages. Enter data on the student data table.</w:t>
      </w:r>
    </w:p>
    <w:p w:rsidR="00DB2468" w:rsidRDefault="00DB2468" w:rsidP="00DB2468">
      <w:pPr>
        <w:pStyle w:val="ActivityNumbers"/>
      </w:pPr>
      <w:r>
        <w:t>Find the class mean for the remaining beverages.</w:t>
      </w:r>
    </w:p>
    <w:p w:rsidR="00DB2468" w:rsidRDefault="00DB2468" w:rsidP="00DB2468">
      <w:pPr>
        <w:pStyle w:val="ActivityNumbers"/>
      </w:pPr>
      <w:r>
        <w:t>Your teacher will facilitate a discussion over the data in this activity.</w:t>
      </w:r>
    </w:p>
    <w:p w:rsidR="00DB2468" w:rsidRDefault="00DB2468" w:rsidP="00DB2468"/>
    <w:p w:rsidR="00DB2468" w:rsidRDefault="00DB2468" w:rsidP="00DB2468">
      <w:pPr>
        <w:pStyle w:val="ActivitySection"/>
      </w:pPr>
      <w:r>
        <w:t>Conclusion</w:t>
      </w:r>
    </w:p>
    <w:p w:rsidR="00DB2468" w:rsidRDefault="00DB2468" w:rsidP="00DB2468">
      <w:pPr>
        <w:pStyle w:val="ActivityNumbers"/>
        <w:numPr>
          <w:ilvl w:val="0"/>
          <w:numId w:val="9"/>
        </w:numPr>
      </w:pPr>
      <w:r>
        <w:t>List the numbers of any samples you ranked the sweetness, sourness, or intensity of fruit flavor levels differently than most students. What affected your rating?</w:t>
      </w:r>
    </w:p>
    <w:p w:rsidR="00DB2468" w:rsidRDefault="00DB2468" w:rsidP="00DB2468">
      <w:pPr>
        <w:pStyle w:val="ActivityNumbers"/>
        <w:numPr>
          <w:ilvl w:val="0"/>
          <w:numId w:val="9"/>
        </w:numPr>
      </w:pPr>
      <w:r>
        <w:t>Did you show psychological bias to any of the factors discussed in the purpose of this activity? Explain.</w:t>
      </w:r>
    </w:p>
    <w:p w:rsidR="00210996" w:rsidRPr="002C5E76" w:rsidRDefault="00DB2468" w:rsidP="00DB2468">
      <w:pPr>
        <w:pStyle w:val="ActivityNumbers"/>
        <w:numPr>
          <w:ilvl w:val="0"/>
          <w:numId w:val="9"/>
        </w:numPr>
      </w:pPr>
      <w:r>
        <w:t>Why is it important to control outside factors when conducting sensory evaluations?</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281" w:rsidRDefault="00FA4281">
      <w:r>
        <w:separator/>
      </w:r>
    </w:p>
  </w:endnote>
  <w:endnote w:type="continuationSeparator" w:id="0">
    <w:p w:rsidR="00FA4281" w:rsidRDefault="00FA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E03370" w:rsidRPr="003B0686">
            <w:t xml:space="preserve"> – Activity </w:t>
          </w:r>
          <w:r w:rsidR="00DB2468">
            <w:t>6.1.2 Evaluation Execution</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F23632">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DB2468">
            <w:t>6.1.2 Evaluation Execution</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F23632">
            <w:rPr>
              <w:rStyle w:val="PageNumber"/>
              <w:rFonts w:cs="Arial"/>
              <w:noProof/>
              <w:szCs w:val="20"/>
            </w:rPr>
            <w:t>1</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281" w:rsidRDefault="00FA4281">
      <w:r>
        <w:separator/>
      </w:r>
    </w:p>
  </w:footnote>
  <w:footnote w:type="continuationSeparator" w:id="0">
    <w:p w:rsidR="00FA4281" w:rsidRDefault="00FA4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1.55pt;height:11.55pt" o:bullet="t">
        <v:imagedata r:id="rId1" o:title="mso1DB"/>
      </v:shape>
    </w:pict>
  </w:numPicBullet>
  <w:numPicBullet w:numPicBulletId="1">
    <w:pict>
      <v:shape id="_x0000_i1236"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2468"/>
    <w:rsid w:val="00004D44"/>
    <w:rsid w:val="00023EF4"/>
    <w:rsid w:val="0006381D"/>
    <w:rsid w:val="000643C4"/>
    <w:rsid w:val="0007515C"/>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275A"/>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3F0646"/>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5F5085"/>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36F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705D6"/>
    <w:rsid w:val="00D813DD"/>
    <w:rsid w:val="00D83D7D"/>
    <w:rsid w:val="00D9030F"/>
    <w:rsid w:val="00DB2468"/>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23632"/>
    <w:rsid w:val="00F4061F"/>
    <w:rsid w:val="00F55DDB"/>
    <w:rsid w:val="00F70783"/>
    <w:rsid w:val="00F72E63"/>
    <w:rsid w:val="00F7359C"/>
    <w:rsid w:val="00F76840"/>
    <w:rsid w:val="00F825C5"/>
    <w:rsid w:val="00FA4281"/>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E138F8-65FF-48D8-8D8B-AFA835FE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2</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Activity 6.1.2 Evaluation Execution</vt:lpstr>
    </vt:vector>
  </TitlesOfParts>
  <Manager>Dan Jansen</Manager>
  <Company>Curriculum for Agricultural Science Education</Company>
  <LinksUpToDate>false</LinksUpToDate>
  <CharactersWithSpaces>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6.1.2 Evaluation Execution</dc:title>
  <dc:subject>FSS - Unit 6 - Lesson 6.1 Consumer Preferences</dc:subject>
  <dc:creator>Leslie Fairchild</dc:creator>
  <cp:keywords/>
  <dc:description/>
  <cp:lastModifiedBy>Marlene Jansen</cp:lastModifiedBy>
  <cp:revision>3</cp:revision>
  <cp:lastPrinted>2014-03-03T20:17:00Z</cp:lastPrinted>
  <dcterms:created xsi:type="dcterms:W3CDTF">2015-06-20T23:51:00Z</dcterms:created>
  <dcterms:modified xsi:type="dcterms:W3CDTF">2015-09-03T20:38:00Z</dcterms:modified>
</cp:coreProperties>
</file>